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014B5" w14:textId="77777777" w:rsidR="00360E22" w:rsidRDefault="00360E22" w:rsidP="00360E22">
      <w:pPr>
        <w:widowControl w:val="0"/>
        <w:shd w:val="clear" w:color="auto" w:fill="FFFFFF"/>
        <w:tabs>
          <w:tab w:val="left" w:pos="567"/>
          <w:tab w:val="left" w:pos="709"/>
        </w:tabs>
        <w:ind w:firstLine="426"/>
        <w:jc w:val="center"/>
        <w:rPr>
          <w:b/>
          <w:bCs/>
          <w:spacing w:val="-3"/>
          <w:lang w:val="uk-UA"/>
        </w:rPr>
      </w:pPr>
      <w:r w:rsidRPr="00D83853">
        <w:rPr>
          <w:b/>
          <w:bCs/>
          <w:spacing w:val="-4"/>
          <w:lang w:val="uk-UA"/>
        </w:rPr>
        <w:t xml:space="preserve">ПЕРЕЛІК ПИТАНЬ </w:t>
      </w:r>
      <w:r w:rsidRPr="00D83853">
        <w:rPr>
          <w:b/>
          <w:bCs/>
          <w:spacing w:val="-3"/>
          <w:lang w:val="uk-UA"/>
        </w:rPr>
        <w:t>ДЛЯ ПІДСУМКОВОГО МОДУЛЬНОГО КОНТРОЛЮ</w:t>
      </w:r>
      <w:r>
        <w:rPr>
          <w:b/>
          <w:bCs/>
          <w:spacing w:val="-3"/>
          <w:lang w:val="uk-UA"/>
        </w:rPr>
        <w:t xml:space="preserve"> </w:t>
      </w:r>
    </w:p>
    <w:p w14:paraId="62A3B8CC" w14:textId="72170A3F" w:rsidR="00360E22" w:rsidRPr="00D83853" w:rsidRDefault="00360E22" w:rsidP="00360E22">
      <w:pPr>
        <w:widowControl w:val="0"/>
        <w:shd w:val="clear" w:color="auto" w:fill="FFFFFF"/>
        <w:tabs>
          <w:tab w:val="left" w:pos="567"/>
          <w:tab w:val="left" w:pos="709"/>
        </w:tabs>
        <w:ind w:firstLine="426"/>
        <w:jc w:val="center"/>
        <w:rPr>
          <w:b/>
          <w:bCs/>
          <w:spacing w:val="-2"/>
          <w:lang w:val="uk-UA"/>
        </w:rPr>
      </w:pPr>
      <w:r>
        <w:rPr>
          <w:b/>
          <w:bCs/>
          <w:spacing w:val="-3"/>
          <w:lang w:val="uk-UA"/>
        </w:rPr>
        <w:t xml:space="preserve">З </w:t>
      </w:r>
      <w:r w:rsidRPr="00B14EFD">
        <w:rPr>
          <w:b/>
          <w:bCs/>
          <w:lang w:val="uk-UA"/>
        </w:rPr>
        <w:t>Виробнич</w:t>
      </w:r>
      <w:r>
        <w:rPr>
          <w:b/>
          <w:bCs/>
          <w:lang w:val="uk-UA"/>
        </w:rPr>
        <w:t>ої</w:t>
      </w:r>
      <w:r w:rsidRPr="00B14EFD">
        <w:rPr>
          <w:b/>
          <w:bCs/>
          <w:lang w:val="uk-UA"/>
        </w:rPr>
        <w:t xml:space="preserve"> лікарськ</w:t>
      </w:r>
      <w:r>
        <w:rPr>
          <w:b/>
          <w:bCs/>
          <w:lang w:val="uk-UA"/>
        </w:rPr>
        <w:t>ої</w:t>
      </w:r>
      <w:r w:rsidRPr="00B14EFD">
        <w:rPr>
          <w:b/>
          <w:bCs/>
          <w:lang w:val="uk-UA"/>
        </w:rPr>
        <w:t xml:space="preserve"> практик</w:t>
      </w:r>
      <w:r>
        <w:rPr>
          <w:b/>
          <w:bCs/>
          <w:lang w:val="uk-UA"/>
        </w:rPr>
        <w:t>и: змістовий модуль №1 «</w:t>
      </w:r>
      <w:r w:rsidRPr="00B14EFD">
        <w:rPr>
          <w:b/>
          <w:bCs/>
          <w:lang w:val="uk-UA" w:eastAsia="en-US"/>
        </w:rPr>
        <w:t>Основні обов’язки та професійні дії лікаря терапевтичного відділення стаціонару</w:t>
      </w:r>
      <w:r>
        <w:rPr>
          <w:b/>
          <w:bCs/>
          <w:lang w:val="uk-UA" w:eastAsia="en-US"/>
        </w:rPr>
        <w:t>».</w:t>
      </w:r>
    </w:p>
    <w:p w14:paraId="3DF542AD" w14:textId="77777777" w:rsidR="00360E22" w:rsidRPr="00D83853" w:rsidRDefault="00360E22" w:rsidP="00360E22">
      <w:pPr>
        <w:widowControl w:val="0"/>
        <w:numPr>
          <w:ilvl w:val="0"/>
          <w:numId w:val="1"/>
        </w:numPr>
        <w:tabs>
          <w:tab w:val="left" w:pos="480"/>
          <w:tab w:val="left" w:pos="567"/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eastAsia="Calibri"/>
          <w:lang w:val="uk-UA"/>
        </w:rPr>
      </w:pPr>
      <w:r w:rsidRPr="00D83853">
        <w:rPr>
          <w:rFonts w:eastAsia="Calibri"/>
          <w:lang w:val="uk-UA"/>
        </w:rPr>
        <w:t>Цукровий діабет, класифікація, етіологія, патогенез, клініка, діагностика: алгоритми та протоколи діагностики. сучасні методи терапії: алгоритми та протоколи лікування.</w:t>
      </w:r>
    </w:p>
    <w:p w14:paraId="050BB527" w14:textId="77777777" w:rsidR="00360E22" w:rsidRPr="00D83853" w:rsidRDefault="00360E22" w:rsidP="00360E22">
      <w:pPr>
        <w:widowControl w:val="0"/>
        <w:numPr>
          <w:ilvl w:val="0"/>
          <w:numId w:val="1"/>
        </w:numPr>
        <w:tabs>
          <w:tab w:val="left" w:pos="567"/>
          <w:tab w:val="left" w:pos="709"/>
        </w:tabs>
        <w:ind w:left="0" w:firstLine="426"/>
        <w:jc w:val="both"/>
        <w:rPr>
          <w:lang w:val="uk-UA" w:eastAsia="en-US"/>
        </w:rPr>
      </w:pPr>
      <w:r w:rsidRPr="00D83853">
        <w:rPr>
          <w:lang w:val="uk-UA" w:eastAsia="en-US"/>
        </w:rPr>
        <w:t xml:space="preserve">Гострі та хронічні ускладнення цукрового діабету. Особливості перебігу та лікування цукрового діабету у хірургічних хворих, при вагітності: алгоритми та протоколи лікування та невідкладної допомоги. </w:t>
      </w:r>
    </w:p>
    <w:p w14:paraId="2D314587" w14:textId="2E2989E3" w:rsidR="00360E22" w:rsidRPr="00D83853" w:rsidRDefault="00360E22" w:rsidP="00360E22">
      <w:pPr>
        <w:widowControl w:val="0"/>
        <w:numPr>
          <w:ilvl w:val="0"/>
          <w:numId w:val="1"/>
        </w:numPr>
        <w:tabs>
          <w:tab w:val="left" w:pos="567"/>
          <w:tab w:val="left" w:pos="709"/>
        </w:tabs>
        <w:ind w:left="0" w:firstLine="426"/>
        <w:jc w:val="both"/>
        <w:rPr>
          <w:lang w:val="uk-UA" w:eastAsia="en-US"/>
        </w:rPr>
      </w:pPr>
      <w:proofErr w:type="spellStart"/>
      <w:r w:rsidRPr="00D83853">
        <w:rPr>
          <w:lang w:val="uk-UA" w:eastAsia="en-US"/>
        </w:rPr>
        <w:t>Йододефіцитні</w:t>
      </w:r>
      <w:proofErr w:type="spellEnd"/>
      <w:r w:rsidRPr="00D83853">
        <w:rPr>
          <w:lang w:val="uk-UA" w:eastAsia="en-US"/>
        </w:rPr>
        <w:t xml:space="preserve"> захворювання щитоподібної залози. Гіпотиреоз та </w:t>
      </w:r>
      <w:proofErr w:type="spellStart"/>
      <w:r w:rsidRPr="00D83853">
        <w:rPr>
          <w:lang w:val="uk-UA" w:eastAsia="en-US"/>
        </w:rPr>
        <w:t>тирео</w:t>
      </w:r>
      <w:r w:rsidR="006E405E">
        <w:rPr>
          <w:lang w:val="uk-UA" w:eastAsia="en-US"/>
        </w:rPr>
        <w:t>і</w:t>
      </w:r>
      <w:r w:rsidRPr="00D83853">
        <w:rPr>
          <w:lang w:val="uk-UA" w:eastAsia="en-US"/>
        </w:rPr>
        <w:t>дити</w:t>
      </w:r>
      <w:proofErr w:type="spellEnd"/>
      <w:r w:rsidRPr="00D83853">
        <w:rPr>
          <w:lang w:val="uk-UA" w:eastAsia="en-US"/>
        </w:rPr>
        <w:t>. Класифікація, діагностика, клініка, лікування.</w:t>
      </w:r>
    </w:p>
    <w:p w14:paraId="564513E6" w14:textId="77777777" w:rsidR="00360E22" w:rsidRPr="00D83853" w:rsidRDefault="00360E22" w:rsidP="00360E22">
      <w:pPr>
        <w:widowControl w:val="0"/>
        <w:numPr>
          <w:ilvl w:val="0"/>
          <w:numId w:val="1"/>
        </w:numPr>
        <w:tabs>
          <w:tab w:val="left" w:pos="567"/>
          <w:tab w:val="left" w:pos="709"/>
        </w:tabs>
        <w:ind w:left="0" w:firstLine="426"/>
        <w:jc w:val="both"/>
        <w:rPr>
          <w:lang w:val="uk-UA" w:eastAsia="en-US"/>
        </w:rPr>
      </w:pPr>
      <w:r w:rsidRPr="00D83853">
        <w:rPr>
          <w:lang w:val="uk-UA" w:eastAsia="en-US"/>
        </w:rPr>
        <w:t xml:space="preserve">Тиреотоксикоз. Клінічні форми. Діагностика, лікування. Рак щитоподібної залози. Захворювання </w:t>
      </w:r>
      <w:proofErr w:type="spellStart"/>
      <w:r w:rsidRPr="00D83853">
        <w:rPr>
          <w:lang w:val="uk-UA" w:eastAsia="en-US"/>
        </w:rPr>
        <w:t>прищитоподібних</w:t>
      </w:r>
      <w:proofErr w:type="spellEnd"/>
      <w:r w:rsidRPr="00D83853">
        <w:rPr>
          <w:lang w:val="uk-UA" w:eastAsia="en-US"/>
        </w:rPr>
        <w:t xml:space="preserve"> залоз. Алгоритми діагностики та лікування.</w:t>
      </w:r>
      <w:bookmarkStart w:id="0" w:name="_GoBack"/>
      <w:bookmarkEnd w:id="0"/>
    </w:p>
    <w:p w14:paraId="33193FD0" w14:textId="77777777" w:rsidR="00360E22" w:rsidRPr="00D83853" w:rsidRDefault="00360E22" w:rsidP="00360E22">
      <w:pPr>
        <w:widowControl w:val="0"/>
        <w:numPr>
          <w:ilvl w:val="0"/>
          <w:numId w:val="1"/>
        </w:numPr>
        <w:tabs>
          <w:tab w:val="left" w:pos="567"/>
          <w:tab w:val="left" w:pos="709"/>
        </w:tabs>
        <w:ind w:left="0" w:firstLine="426"/>
        <w:jc w:val="both"/>
        <w:rPr>
          <w:lang w:val="uk-UA" w:eastAsia="en-US"/>
        </w:rPr>
      </w:pPr>
      <w:r w:rsidRPr="00D83853">
        <w:rPr>
          <w:lang w:val="uk-UA" w:eastAsia="en-US"/>
        </w:rPr>
        <w:t xml:space="preserve">Захворювання </w:t>
      </w:r>
      <w:proofErr w:type="spellStart"/>
      <w:r w:rsidRPr="00D83853">
        <w:rPr>
          <w:lang w:val="uk-UA" w:eastAsia="en-US"/>
        </w:rPr>
        <w:t>гіпоталамо-гіпофізарної</w:t>
      </w:r>
      <w:proofErr w:type="spellEnd"/>
      <w:r w:rsidRPr="00D83853">
        <w:rPr>
          <w:lang w:val="uk-UA" w:eastAsia="en-US"/>
        </w:rPr>
        <w:t xml:space="preserve"> системи. Ожиріння. Захворювання статевих залоз: алгоритми діагностики та лікування.</w:t>
      </w:r>
    </w:p>
    <w:p w14:paraId="6AB1DF8F" w14:textId="77777777" w:rsidR="00360E22" w:rsidRPr="00D83853" w:rsidRDefault="00360E22" w:rsidP="00360E22">
      <w:pPr>
        <w:widowControl w:val="0"/>
        <w:numPr>
          <w:ilvl w:val="0"/>
          <w:numId w:val="1"/>
        </w:numPr>
        <w:tabs>
          <w:tab w:val="left" w:pos="567"/>
          <w:tab w:val="left" w:pos="709"/>
        </w:tabs>
        <w:ind w:left="0" w:firstLine="426"/>
        <w:jc w:val="both"/>
        <w:rPr>
          <w:lang w:val="uk-UA" w:eastAsia="en-US"/>
        </w:rPr>
      </w:pPr>
      <w:r w:rsidRPr="00D83853">
        <w:rPr>
          <w:lang w:val="uk-UA" w:eastAsia="en-US"/>
        </w:rPr>
        <w:t>Захворювання надниркових залоз. Хронічна недостатність кори надниркових залоз. Гормонально-активні пухлини надниркових залоз: алгоритми діагностики та лікування.</w:t>
      </w:r>
    </w:p>
    <w:p w14:paraId="44DA585A" w14:textId="77777777" w:rsidR="00360E22" w:rsidRPr="00D83853" w:rsidRDefault="00360E22" w:rsidP="00360E22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709"/>
        </w:tabs>
        <w:ind w:left="0" w:firstLine="426"/>
        <w:jc w:val="both"/>
        <w:rPr>
          <w:b/>
          <w:bCs/>
          <w:lang w:val="uk-UA"/>
        </w:rPr>
      </w:pPr>
      <w:r w:rsidRPr="00D83853">
        <w:rPr>
          <w:lang w:val="uk-UA"/>
        </w:rPr>
        <w:t xml:space="preserve">Пневмонії. </w:t>
      </w:r>
      <w:r w:rsidRPr="00D83853">
        <w:rPr>
          <w:spacing w:val="-2"/>
          <w:lang w:val="uk-UA"/>
        </w:rPr>
        <w:t>Визначення. Етіологія. Класифікація. Клінічні прояви і особливості перебігу. в залежності від збудника</w:t>
      </w:r>
      <w:r w:rsidRPr="00D83853">
        <w:rPr>
          <w:spacing w:val="-1"/>
          <w:lang w:val="uk-UA"/>
        </w:rPr>
        <w:t>. Д</w:t>
      </w:r>
      <w:r w:rsidRPr="00D83853">
        <w:rPr>
          <w:spacing w:val="-3"/>
          <w:lang w:val="uk-UA"/>
        </w:rPr>
        <w:t xml:space="preserve">ані додаткових методів дослідження. </w:t>
      </w:r>
      <w:r w:rsidRPr="00D83853">
        <w:rPr>
          <w:spacing w:val="-1"/>
          <w:lang w:val="uk-UA"/>
        </w:rPr>
        <w:t xml:space="preserve">Диференційний діагноз. Ускладнення. </w:t>
      </w:r>
      <w:r w:rsidRPr="00D83853">
        <w:rPr>
          <w:spacing w:val="-2"/>
          <w:lang w:val="uk-UA"/>
        </w:rPr>
        <w:t xml:space="preserve">Диференційоване лікування. </w:t>
      </w:r>
      <w:r w:rsidRPr="00D83853">
        <w:rPr>
          <w:lang w:val="uk-UA"/>
        </w:rPr>
        <w:t xml:space="preserve">Профілактика. Прогноз та працездатність. </w:t>
      </w:r>
    </w:p>
    <w:p w14:paraId="077C41A7" w14:textId="77777777" w:rsidR="00360E22" w:rsidRPr="00D83853" w:rsidRDefault="00360E22" w:rsidP="00360E22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709"/>
        </w:tabs>
        <w:ind w:left="0" w:firstLine="426"/>
        <w:jc w:val="both"/>
        <w:rPr>
          <w:b/>
          <w:bCs/>
          <w:lang w:val="uk-UA"/>
        </w:rPr>
      </w:pPr>
      <w:proofErr w:type="spellStart"/>
      <w:r w:rsidRPr="00D83853">
        <w:rPr>
          <w:lang w:val="uk-UA"/>
        </w:rPr>
        <w:t>Плеврити</w:t>
      </w:r>
      <w:proofErr w:type="spellEnd"/>
      <w:r w:rsidRPr="00D83853">
        <w:rPr>
          <w:lang w:val="uk-UA"/>
        </w:rPr>
        <w:t xml:space="preserve">. </w:t>
      </w:r>
      <w:r w:rsidRPr="00D83853">
        <w:rPr>
          <w:spacing w:val="-1"/>
          <w:lang w:val="uk-UA"/>
        </w:rPr>
        <w:t>Визначення. Етіологія. Класифікація. Клінічні прояви, дані додаткових метод</w:t>
      </w:r>
      <w:r w:rsidRPr="00D83853">
        <w:rPr>
          <w:lang w:val="uk-UA"/>
        </w:rPr>
        <w:t xml:space="preserve">ів дослідження. Диференційний діагноз. </w:t>
      </w:r>
      <w:r w:rsidRPr="00D83853">
        <w:rPr>
          <w:spacing w:val="-1"/>
          <w:lang w:val="uk-UA"/>
        </w:rPr>
        <w:t>Ускладнення. Показання до плевральної пункції та дренування плевральної порожнини. Лікування. П</w:t>
      </w:r>
      <w:r w:rsidRPr="00D83853">
        <w:rPr>
          <w:lang w:val="uk-UA"/>
        </w:rPr>
        <w:t>рофілактика. Прогноз та працездатність.</w:t>
      </w:r>
    </w:p>
    <w:p w14:paraId="44EF45AF" w14:textId="77777777" w:rsidR="00360E22" w:rsidRPr="00D83853" w:rsidRDefault="00360E22" w:rsidP="00360E22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709"/>
        </w:tabs>
        <w:ind w:left="0" w:firstLine="426"/>
        <w:jc w:val="both"/>
        <w:rPr>
          <w:b/>
          <w:bCs/>
          <w:lang w:val="uk-UA"/>
        </w:rPr>
      </w:pPr>
      <w:r w:rsidRPr="00D83853">
        <w:rPr>
          <w:shd w:val="clear" w:color="auto" w:fill="FFFFFF"/>
          <w:lang w:val="uk-UA"/>
        </w:rPr>
        <w:t xml:space="preserve">Хронічне обструктивне </w:t>
      </w:r>
      <w:r w:rsidRPr="00D83853">
        <w:rPr>
          <w:lang w:val="uk-UA"/>
        </w:rPr>
        <w:t>захворювання легень. Визначення. Значення паління, екологічних, професійних факторів та інфекції у розвитку хронічного обструктивного захворювання легень</w:t>
      </w:r>
      <w:r w:rsidRPr="00D83853">
        <w:rPr>
          <w:spacing w:val="-3"/>
          <w:lang w:val="uk-UA"/>
        </w:rPr>
        <w:t>. Класифікація. Клінічні прояви, дані додаткових методів дослідження.</w:t>
      </w:r>
      <w:r w:rsidRPr="00D83853">
        <w:rPr>
          <w:spacing w:val="-1"/>
          <w:lang w:val="uk-UA"/>
        </w:rPr>
        <w:t xml:space="preserve"> Диференційний діагноз. Ускладнення. Лікування. </w:t>
      </w:r>
      <w:r w:rsidRPr="00D83853">
        <w:rPr>
          <w:lang w:val="uk-UA"/>
        </w:rPr>
        <w:t>Профілактика. Прогноз та працездатність.</w:t>
      </w:r>
    </w:p>
    <w:p w14:paraId="2A51363F" w14:textId="77777777" w:rsidR="00360E22" w:rsidRPr="00D83853" w:rsidRDefault="00360E22" w:rsidP="00360E22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709"/>
        </w:tabs>
        <w:ind w:left="0" w:firstLine="426"/>
        <w:jc w:val="both"/>
        <w:rPr>
          <w:b/>
          <w:bCs/>
          <w:lang w:val="uk-UA"/>
        </w:rPr>
      </w:pPr>
      <w:r w:rsidRPr="00D83853">
        <w:rPr>
          <w:lang w:val="uk-UA"/>
        </w:rPr>
        <w:t xml:space="preserve">Бронхіальна астма. Визначення. Етіологія, особливості патогенезу. Класифікація. Клінічні прояви, </w:t>
      </w:r>
      <w:r w:rsidRPr="00D83853">
        <w:rPr>
          <w:spacing w:val="-3"/>
          <w:lang w:val="uk-UA"/>
        </w:rPr>
        <w:t>дані додаткових методів дослідження</w:t>
      </w:r>
      <w:r w:rsidRPr="00D83853">
        <w:rPr>
          <w:spacing w:val="-2"/>
          <w:lang w:val="uk-UA"/>
        </w:rPr>
        <w:t xml:space="preserve">. Диференційний діагноз. Ускладнення. </w:t>
      </w:r>
      <w:r w:rsidRPr="00D83853">
        <w:rPr>
          <w:spacing w:val="-1"/>
          <w:lang w:val="uk-UA"/>
        </w:rPr>
        <w:t>Лікування. Невідкладна допомога. П</w:t>
      </w:r>
      <w:r w:rsidRPr="00D83853">
        <w:rPr>
          <w:lang w:val="uk-UA"/>
        </w:rPr>
        <w:t>рофілактика. Прогноз та працездатність.</w:t>
      </w:r>
    </w:p>
    <w:p w14:paraId="089AE967" w14:textId="77777777" w:rsidR="00360E22" w:rsidRPr="00D83853" w:rsidRDefault="00360E22" w:rsidP="00360E22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709"/>
        </w:tabs>
        <w:ind w:left="0" w:firstLine="426"/>
        <w:jc w:val="both"/>
        <w:rPr>
          <w:b/>
          <w:bCs/>
          <w:lang w:val="uk-UA"/>
        </w:rPr>
      </w:pPr>
      <w:proofErr w:type="spellStart"/>
      <w:r w:rsidRPr="00D83853">
        <w:rPr>
          <w:spacing w:val="-3"/>
          <w:lang w:val="uk-UA"/>
        </w:rPr>
        <w:t>Інфекційно</w:t>
      </w:r>
      <w:proofErr w:type="spellEnd"/>
      <w:r w:rsidRPr="00D83853">
        <w:rPr>
          <w:spacing w:val="-3"/>
          <w:lang w:val="uk-UA"/>
        </w:rPr>
        <w:t xml:space="preserve">-деструктивні захворювання легень. </w:t>
      </w:r>
      <w:r w:rsidRPr="00D83853">
        <w:rPr>
          <w:lang w:val="uk-UA"/>
        </w:rPr>
        <w:t xml:space="preserve">Визначення. Фактори, які сприяють розвитку </w:t>
      </w:r>
      <w:proofErr w:type="spellStart"/>
      <w:r w:rsidRPr="00D83853">
        <w:rPr>
          <w:lang w:val="uk-UA"/>
        </w:rPr>
        <w:t>бронхоектатичної</w:t>
      </w:r>
      <w:proofErr w:type="spellEnd"/>
      <w:r w:rsidRPr="00D83853">
        <w:rPr>
          <w:lang w:val="uk-UA"/>
        </w:rPr>
        <w:t xml:space="preserve"> хвороби, абсцесу та гангрени легень. </w:t>
      </w:r>
      <w:r w:rsidRPr="00D83853">
        <w:rPr>
          <w:spacing w:val="-1"/>
          <w:lang w:val="uk-UA"/>
        </w:rPr>
        <w:t>Клінічні прояви, дані додаткових метод</w:t>
      </w:r>
      <w:r w:rsidRPr="00D83853">
        <w:rPr>
          <w:lang w:val="uk-UA"/>
        </w:rPr>
        <w:t xml:space="preserve">ів дослідження. </w:t>
      </w:r>
      <w:r w:rsidRPr="00D83853">
        <w:rPr>
          <w:spacing w:val="-1"/>
          <w:lang w:val="uk-UA"/>
        </w:rPr>
        <w:t xml:space="preserve">Диференційний діагноз. Ускладнення. Лікування. Показання </w:t>
      </w:r>
      <w:r w:rsidRPr="00D83853">
        <w:rPr>
          <w:spacing w:val="-2"/>
          <w:lang w:val="uk-UA"/>
        </w:rPr>
        <w:t>до хірургічного лікування. Профілактика. Прогноз та працездатність.</w:t>
      </w:r>
    </w:p>
    <w:p w14:paraId="39F8D814" w14:textId="77777777" w:rsidR="00360E22" w:rsidRPr="00D83853" w:rsidRDefault="00360E22" w:rsidP="00360E22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709"/>
        </w:tabs>
        <w:ind w:left="0" w:firstLine="426"/>
        <w:jc w:val="both"/>
        <w:rPr>
          <w:b/>
          <w:bCs/>
          <w:lang w:val="uk-UA"/>
        </w:rPr>
      </w:pPr>
      <w:r w:rsidRPr="00D83853">
        <w:rPr>
          <w:spacing w:val="-2"/>
          <w:lang w:val="uk-UA"/>
        </w:rPr>
        <w:t xml:space="preserve">Дихальна недостатність. </w:t>
      </w:r>
      <w:r w:rsidRPr="00D83853">
        <w:rPr>
          <w:lang w:val="uk-UA"/>
        </w:rPr>
        <w:t>Визначення. Класифікація. Причини виникнення. Особливості клінічного перебігу різних форм. Діагностика, дослідження функції зовнішнього дихання, газів артеріальної та венозної крові, показників кислотно-основного стану крові. Диференційний діагноз. Лікувальна тактика. Профілактика. Прогноз та працездатність.</w:t>
      </w:r>
    </w:p>
    <w:p w14:paraId="1A8651EE" w14:textId="77777777" w:rsidR="00360E22" w:rsidRPr="00D83853" w:rsidRDefault="00360E22" w:rsidP="00360E22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709"/>
        </w:tabs>
        <w:ind w:left="0" w:firstLine="426"/>
        <w:jc w:val="both"/>
        <w:rPr>
          <w:b/>
          <w:bCs/>
          <w:lang w:val="uk-UA"/>
        </w:rPr>
      </w:pPr>
      <w:proofErr w:type="spellStart"/>
      <w:r w:rsidRPr="00D83853">
        <w:rPr>
          <w:lang w:val="uk-UA"/>
        </w:rPr>
        <w:t>Гастроезофагеальна</w:t>
      </w:r>
      <w:proofErr w:type="spellEnd"/>
      <w:r w:rsidRPr="00D83853">
        <w:rPr>
          <w:lang w:val="uk-UA"/>
        </w:rPr>
        <w:t xml:space="preserve"> </w:t>
      </w:r>
      <w:proofErr w:type="spellStart"/>
      <w:r w:rsidRPr="00D83853">
        <w:rPr>
          <w:lang w:val="uk-UA"/>
        </w:rPr>
        <w:t>рефлюксна</w:t>
      </w:r>
      <w:proofErr w:type="spellEnd"/>
      <w:r w:rsidRPr="00D83853">
        <w:rPr>
          <w:lang w:val="uk-UA"/>
        </w:rPr>
        <w:t xml:space="preserve"> хвороба. </w:t>
      </w:r>
      <w:r w:rsidRPr="00D83853">
        <w:rPr>
          <w:spacing w:val="-2"/>
          <w:lang w:val="uk-UA"/>
        </w:rPr>
        <w:t>Визначення. Етіологія, патогенез.</w:t>
      </w:r>
      <w:r w:rsidRPr="00D83853">
        <w:rPr>
          <w:spacing w:val="-1"/>
          <w:lang w:val="uk-UA"/>
        </w:rPr>
        <w:t xml:space="preserve"> Класифікація. Ерозивна та неерозивна </w:t>
      </w:r>
      <w:proofErr w:type="spellStart"/>
      <w:r w:rsidRPr="00D83853">
        <w:rPr>
          <w:spacing w:val="-1"/>
          <w:lang w:val="uk-UA"/>
        </w:rPr>
        <w:t>ГЕРХ</w:t>
      </w:r>
      <w:proofErr w:type="spellEnd"/>
      <w:r w:rsidRPr="00D83853">
        <w:rPr>
          <w:spacing w:val="-1"/>
          <w:lang w:val="uk-UA"/>
        </w:rPr>
        <w:t>. Клінічні прояви. Дані додаткових метод</w:t>
      </w:r>
      <w:r w:rsidRPr="00D83853">
        <w:rPr>
          <w:lang w:val="uk-UA"/>
        </w:rPr>
        <w:t xml:space="preserve">ів дослідження. </w:t>
      </w:r>
      <w:r w:rsidRPr="00D83853">
        <w:rPr>
          <w:spacing w:val="-1"/>
          <w:lang w:val="uk-UA"/>
        </w:rPr>
        <w:t xml:space="preserve">Критерії </w:t>
      </w:r>
      <w:r w:rsidRPr="00D83853">
        <w:rPr>
          <w:lang w:val="uk-UA"/>
        </w:rPr>
        <w:t>діагнозу, диференціальна діагностика. Ускладнення. Диференційована терапія. Профілактика.</w:t>
      </w:r>
    </w:p>
    <w:p w14:paraId="2E01E90F" w14:textId="77777777" w:rsidR="00360E22" w:rsidRPr="00D83853" w:rsidRDefault="00360E22" w:rsidP="00360E22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709"/>
        </w:tabs>
        <w:ind w:left="0" w:firstLine="426"/>
        <w:jc w:val="both"/>
        <w:rPr>
          <w:lang w:val="uk-UA"/>
        </w:rPr>
      </w:pPr>
      <w:r w:rsidRPr="00D83853">
        <w:rPr>
          <w:lang w:val="uk-UA"/>
        </w:rPr>
        <w:t xml:space="preserve"> Диспепсія. Визначення. Етіологія та патогенез. Роль Н. </w:t>
      </w:r>
      <w:proofErr w:type="spellStart"/>
      <w:r w:rsidRPr="00D83853">
        <w:rPr>
          <w:lang w:val="uk-UA"/>
        </w:rPr>
        <w:t>руlоrі</w:t>
      </w:r>
      <w:proofErr w:type="spellEnd"/>
      <w:r w:rsidRPr="00D83853">
        <w:rPr>
          <w:lang w:val="uk-UA"/>
        </w:rPr>
        <w:t xml:space="preserve"> у виникненні </w:t>
      </w:r>
      <w:proofErr w:type="spellStart"/>
      <w:r w:rsidRPr="00D83853">
        <w:rPr>
          <w:lang w:val="uk-UA"/>
        </w:rPr>
        <w:t>гастродуоденальної</w:t>
      </w:r>
      <w:proofErr w:type="spellEnd"/>
      <w:r w:rsidRPr="00D83853">
        <w:rPr>
          <w:lang w:val="uk-UA"/>
        </w:rPr>
        <w:t xml:space="preserve"> патології. </w:t>
      </w:r>
      <w:r w:rsidRPr="00D83853">
        <w:rPr>
          <w:spacing w:val="-2"/>
          <w:lang w:val="uk-UA"/>
        </w:rPr>
        <w:t>Класифікація. Недосліджена та функціональна диспепсія. Критерії діагнозу. Диференційний діагноз</w:t>
      </w:r>
      <w:r w:rsidRPr="00D83853">
        <w:rPr>
          <w:lang w:val="uk-UA"/>
        </w:rPr>
        <w:t>. Сучасні підходи до лікування функціональної диспепсії. Профілактика. Прогноз та працездатність.</w:t>
      </w:r>
    </w:p>
    <w:p w14:paraId="1A56B6DF" w14:textId="77777777" w:rsidR="00360E22" w:rsidRPr="00D83853" w:rsidRDefault="00360E22" w:rsidP="00360E22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709"/>
        </w:tabs>
        <w:ind w:left="0" w:firstLine="426"/>
        <w:jc w:val="both"/>
        <w:rPr>
          <w:lang w:val="uk-UA"/>
        </w:rPr>
      </w:pPr>
      <w:r w:rsidRPr="00D83853">
        <w:rPr>
          <w:lang w:val="uk-UA"/>
        </w:rPr>
        <w:t>Хронічні гастрити.</w:t>
      </w:r>
      <w:r w:rsidRPr="00D83853">
        <w:rPr>
          <w:spacing w:val="-1"/>
          <w:lang w:val="uk-UA"/>
        </w:rPr>
        <w:t xml:space="preserve"> Визначення, етіологія та патогенез хронічних гастритів. Роль Н.</w:t>
      </w:r>
      <w:r w:rsidRPr="00D83853">
        <w:rPr>
          <w:lang w:val="uk-UA"/>
        </w:rPr>
        <w:t xml:space="preserve"> </w:t>
      </w:r>
      <w:proofErr w:type="spellStart"/>
      <w:r w:rsidRPr="00D83853">
        <w:rPr>
          <w:lang w:val="uk-UA"/>
        </w:rPr>
        <w:t>руlоrі</w:t>
      </w:r>
      <w:proofErr w:type="spellEnd"/>
      <w:r w:rsidRPr="00D83853">
        <w:rPr>
          <w:spacing w:val="-1"/>
          <w:lang w:val="uk-UA"/>
        </w:rPr>
        <w:t xml:space="preserve"> у виникненні хронічних гастритів. </w:t>
      </w:r>
      <w:r w:rsidRPr="00D83853">
        <w:rPr>
          <w:lang w:val="uk-UA"/>
        </w:rPr>
        <w:t xml:space="preserve">Класифікація. </w:t>
      </w:r>
      <w:r w:rsidRPr="00D83853">
        <w:rPr>
          <w:spacing w:val="-1"/>
          <w:lang w:val="uk-UA"/>
        </w:rPr>
        <w:t xml:space="preserve">Клінічні прояви, дані лабораторних </w:t>
      </w:r>
      <w:r w:rsidRPr="00D83853">
        <w:rPr>
          <w:spacing w:val="-1"/>
          <w:lang w:val="uk-UA"/>
        </w:rPr>
        <w:lastRenderedPageBreak/>
        <w:t>та інструментальних метод</w:t>
      </w:r>
      <w:r w:rsidRPr="00D83853">
        <w:rPr>
          <w:lang w:val="uk-UA"/>
        </w:rPr>
        <w:t xml:space="preserve">ів дослідження. Значення ендоскопічного (з морфологією) </w:t>
      </w:r>
      <w:r w:rsidRPr="00D83853">
        <w:rPr>
          <w:spacing w:val="-3"/>
          <w:lang w:val="uk-UA"/>
        </w:rPr>
        <w:t xml:space="preserve">дослідження. Сучасні підходи до лікування різних типів хронічного </w:t>
      </w:r>
      <w:r w:rsidRPr="00D83853">
        <w:rPr>
          <w:lang w:val="uk-UA"/>
        </w:rPr>
        <w:t>гастриту. Профілактика. Прогноз та працездатність.</w:t>
      </w:r>
    </w:p>
    <w:p w14:paraId="0BB25B5D" w14:textId="77777777" w:rsidR="00360E22" w:rsidRPr="00D83853" w:rsidRDefault="00360E22" w:rsidP="00360E22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709"/>
        </w:tabs>
        <w:ind w:left="0" w:firstLine="426"/>
        <w:jc w:val="both"/>
        <w:rPr>
          <w:lang w:val="uk-UA"/>
        </w:rPr>
      </w:pPr>
      <w:r w:rsidRPr="00D83853">
        <w:rPr>
          <w:lang w:val="uk-UA"/>
        </w:rPr>
        <w:t xml:space="preserve">Пептична виразка </w:t>
      </w:r>
      <w:proofErr w:type="spellStart"/>
      <w:r w:rsidRPr="00D83853">
        <w:rPr>
          <w:lang w:val="uk-UA"/>
        </w:rPr>
        <w:t>шлунка</w:t>
      </w:r>
      <w:proofErr w:type="spellEnd"/>
      <w:r w:rsidRPr="00D83853">
        <w:rPr>
          <w:lang w:val="uk-UA"/>
        </w:rPr>
        <w:t xml:space="preserve"> та дванадцятипалої кишки. </w:t>
      </w:r>
      <w:r w:rsidRPr="00D83853">
        <w:rPr>
          <w:spacing w:val="-1"/>
          <w:lang w:val="uk-UA"/>
        </w:rPr>
        <w:t xml:space="preserve">Визначення. Основні причини пептичних виразок (H. </w:t>
      </w:r>
      <w:proofErr w:type="spellStart"/>
      <w:r w:rsidRPr="00D83853">
        <w:rPr>
          <w:spacing w:val="-1"/>
          <w:lang w:val="uk-UA"/>
        </w:rPr>
        <w:t>pylori</w:t>
      </w:r>
      <w:proofErr w:type="spellEnd"/>
      <w:r w:rsidRPr="00D83853">
        <w:rPr>
          <w:spacing w:val="-1"/>
          <w:lang w:val="uk-UA"/>
        </w:rPr>
        <w:t xml:space="preserve">, медикаменти та ін.). Класифікація. Клінічні прояви. Ускладнення (перфорація, </w:t>
      </w:r>
      <w:proofErr w:type="spellStart"/>
      <w:r w:rsidRPr="00D83853">
        <w:rPr>
          <w:spacing w:val="-1"/>
          <w:lang w:val="uk-UA"/>
        </w:rPr>
        <w:t>пенетрація</w:t>
      </w:r>
      <w:proofErr w:type="spellEnd"/>
      <w:r w:rsidRPr="00D83853">
        <w:rPr>
          <w:spacing w:val="-1"/>
          <w:lang w:val="uk-UA"/>
        </w:rPr>
        <w:t xml:space="preserve">, кровотеча, стеноз, малігнізація). Значення інструментальних та лабораторних </w:t>
      </w:r>
      <w:r w:rsidRPr="00D83853">
        <w:rPr>
          <w:lang w:val="uk-UA"/>
        </w:rPr>
        <w:t xml:space="preserve">методів діагностики. Методи діагностики </w:t>
      </w:r>
      <w:proofErr w:type="spellStart"/>
      <w:r w:rsidRPr="00D83853">
        <w:rPr>
          <w:lang w:val="uk-UA"/>
        </w:rPr>
        <w:t>Нр</w:t>
      </w:r>
      <w:proofErr w:type="spellEnd"/>
      <w:r w:rsidRPr="00D83853">
        <w:rPr>
          <w:lang w:val="uk-UA"/>
        </w:rPr>
        <w:t xml:space="preserve">-інфекції. Тактика ведення хворого. </w:t>
      </w:r>
      <w:proofErr w:type="spellStart"/>
      <w:r w:rsidRPr="00D83853">
        <w:rPr>
          <w:spacing w:val="-1"/>
          <w:lang w:val="uk-UA"/>
        </w:rPr>
        <w:t>Ерадикаційна</w:t>
      </w:r>
      <w:proofErr w:type="spellEnd"/>
      <w:r w:rsidRPr="00D83853">
        <w:rPr>
          <w:spacing w:val="-1"/>
          <w:lang w:val="uk-UA"/>
        </w:rPr>
        <w:t xml:space="preserve"> терапія, контроль ефективності </w:t>
      </w:r>
      <w:proofErr w:type="spellStart"/>
      <w:r w:rsidRPr="00D83853">
        <w:rPr>
          <w:spacing w:val="-1"/>
          <w:lang w:val="uk-UA"/>
        </w:rPr>
        <w:t>ерадикації</w:t>
      </w:r>
      <w:proofErr w:type="spellEnd"/>
      <w:r w:rsidRPr="00D83853">
        <w:rPr>
          <w:spacing w:val="-1"/>
          <w:lang w:val="uk-UA"/>
        </w:rPr>
        <w:t xml:space="preserve">. Медикаментозна терапія </w:t>
      </w:r>
      <w:proofErr w:type="spellStart"/>
      <w:r w:rsidRPr="00D83853">
        <w:rPr>
          <w:spacing w:val="-1"/>
          <w:lang w:val="uk-UA"/>
        </w:rPr>
        <w:t>Нр</w:t>
      </w:r>
      <w:proofErr w:type="spellEnd"/>
      <w:r w:rsidRPr="00D83853">
        <w:rPr>
          <w:spacing w:val="-1"/>
          <w:lang w:val="uk-UA"/>
        </w:rPr>
        <w:t xml:space="preserve">-негативних виразок. Показання до </w:t>
      </w:r>
      <w:r w:rsidRPr="00D83853">
        <w:rPr>
          <w:spacing w:val="-2"/>
          <w:lang w:val="uk-UA"/>
        </w:rPr>
        <w:t>хірургічного лікування. Профілактика. Прогноз та працездатність.</w:t>
      </w:r>
    </w:p>
    <w:p w14:paraId="5467A3CC" w14:textId="77777777" w:rsidR="00360E22" w:rsidRPr="00D83853" w:rsidRDefault="00360E22" w:rsidP="00360E22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709"/>
        </w:tabs>
        <w:ind w:left="0" w:firstLine="426"/>
        <w:jc w:val="both"/>
        <w:rPr>
          <w:lang w:val="uk-UA"/>
        </w:rPr>
      </w:pPr>
      <w:r w:rsidRPr="00D83853">
        <w:rPr>
          <w:b/>
          <w:bCs/>
          <w:lang w:val="uk-UA"/>
        </w:rPr>
        <w:t xml:space="preserve"> </w:t>
      </w:r>
      <w:r w:rsidRPr="00D83853">
        <w:rPr>
          <w:lang w:val="uk-UA"/>
        </w:rPr>
        <w:t xml:space="preserve">Целіакія та інші </w:t>
      </w:r>
      <w:proofErr w:type="spellStart"/>
      <w:r w:rsidRPr="00D83853">
        <w:rPr>
          <w:lang w:val="uk-UA"/>
        </w:rPr>
        <w:t>ентеропатії</w:t>
      </w:r>
      <w:proofErr w:type="spellEnd"/>
      <w:r w:rsidRPr="00D83853">
        <w:rPr>
          <w:lang w:val="uk-UA"/>
        </w:rPr>
        <w:t xml:space="preserve">. </w:t>
      </w:r>
      <w:r w:rsidRPr="00D83853">
        <w:rPr>
          <w:spacing w:val="-2"/>
          <w:lang w:val="uk-UA"/>
        </w:rPr>
        <w:t xml:space="preserve">Визначення. Етіологія, патогенез. Роль непереносимості компонентів їжі, імунних факторів і </w:t>
      </w:r>
      <w:proofErr w:type="spellStart"/>
      <w:r w:rsidRPr="00D83853">
        <w:rPr>
          <w:spacing w:val="-2"/>
          <w:lang w:val="uk-UA"/>
        </w:rPr>
        <w:t>ензимопатій</w:t>
      </w:r>
      <w:proofErr w:type="spellEnd"/>
      <w:r w:rsidRPr="00D83853">
        <w:rPr>
          <w:spacing w:val="-2"/>
          <w:lang w:val="uk-UA"/>
        </w:rPr>
        <w:t xml:space="preserve"> (несприйняття лактози, фруктози, галактози та ін.). </w:t>
      </w:r>
      <w:r w:rsidRPr="00D83853">
        <w:rPr>
          <w:spacing w:val="-1"/>
          <w:lang w:val="uk-UA"/>
        </w:rPr>
        <w:t xml:space="preserve">Синдроми </w:t>
      </w:r>
      <w:proofErr w:type="spellStart"/>
      <w:r w:rsidRPr="00D83853">
        <w:rPr>
          <w:spacing w:val="-1"/>
          <w:lang w:val="uk-UA"/>
        </w:rPr>
        <w:t>мальабсорбції</w:t>
      </w:r>
      <w:proofErr w:type="spellEnd"/>
      <w:r w:rsidRPr="00D83853">
        <w:rPr>
          <w:spacing w:val="-1"/>
          <w:lang w:val="uk-UA"/>
        </w:rPr>
        <w:t xml:space="preserve"> та </w:t>
      </w:r>
      <w:proofErr w:type="spellStart"/>
      <w:r w:rsidRPr="00D83853">
        <w:rPr>
          <w:spacing w:val="-1"/>
          <w:lang w:val="uk-UA"/>
        </w:rPr>
        <w:t>мальдигестії</w:t>
      </w:r>
      <w:proofErr w:type="spellEnd"/>
      <w:r w:rsidRPr="00D83853">
        <w:rPr>
          <w:spacing w:val="-1"/>
          <w:lang w:val="uk-UA"/>
        </w:rPr>
        <w:t xml:space="preserve">. Критерії діагнозу, диференціальна діагностика. Ускладнення. </w:t>
      </w:r>
      <w:r w:rsidRPr="00D83853">
        <w:rPr>
          <w:spacing w:val="-2"/>
          <w:lang w:val="uk-UA"/>
        </w:rPr>
        <w:t>Диференційована терапія. Профілактика. Прогноз та працездатність.</w:t>
      </w:r>
    </w:p>
    <w:p w14:paraId="2703BEF9" w14:textId="77777777" w:rsidR="00360E22" w:rsidRPr="00D83853" w:rsidRDefault="00360E22" w:rsidP="00360E22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709"/>
        </w:tabs>
        <w:ind w:left="0" w:firstLine="426"/>
        <w:jc w:val="both"/>
        <w:rPr>
          <w:lang w:val="uk-UA"/>
        </w:rPr>
      </w:pPr>
      <w:r w:rsidRPr="00D83853">
        <w:rPr>
          <w:lang w:val="uk-UA"/>
        </w:rPr>
        <w:t xml:space="preserve">Запальні захворювання кишки. </w:t>
      </w:r>
      <w:r w:rsidRPr="00D83853">
        <w:rPr>
          <w:spacing w:val="-1"/>
          <w:lang w:val="uk-UA"/>
        </w:rPr>
        <w:t xml:space="preserve">Неспецифічний виразковий коліт та хвороба Крона: визначення, етіологія та патогенез. Класифікація. Особливості клінічного перебігу залежно від ступеня активності, тяжкості і фази </w:t>
      </w:r>
      <w:r w:rsidRPr="00D83853">
        <w:rPr>
          <w:spacing w:val="-2"/>
          <w:lang w:val="uk-UA"/>
        </w:rPr>
        <w:t xml:space="preserve">перебігу. Лабораторна та інструментальна діагностика. Критерії діагнозу, диференціальна діагностика. Кишкові та </w:t>
      </w:r>
      <w:proofErr w:type="spellStart"/>
      <w:r w:rsidRPr="00D83853">
        <w:rPr>
          <w:spacing w:val="-2"/>
          <w:lang w:val="uk-UA"/>
        </w:rPr>
        <w:t>позакишкові</w:t>
      </w:r>
      <w:proofErr w:type="spellEnd"/>
      <w:r w:rsidRPr="00D83853">
        <w:rPr>
          <w:spacing w:val="-2"/>
          <w:lang w:val="uk-UA"/>
        </w:rPr>
        <w:t xml:space="preserve"> ускладнення та захворювання, асоційовані з запальними захворюваннями кишки</w:t>
      </w:r>
      <w:r w:rsidRPr="00D83853">
        <w:rPr>
          <w:lang w:val="uk-UA"/>
        </w:rPr>
        <w:t xml:space="preserve"> (токсична </w:t>
      </w:r>
      <w:proofErr w:type="spellStart"/>
      <w:r w:rsidRPr="00D83853">
        <w:rPr>
          <w:lang w:val="uk-UA"/>
        </w:rPr>
        <w:t>дилятація</w:t>
      </w:r>
      <w:proofErr w:type="spellEnd"/>
      <w:r w:rsidRPr="00D83853">
        <w:rPr>
          <w:lang w:val="uk-UA"/>
        </w:rPr>
        <w:t xml:space="preserve">, перфорація, </w:t>
      </w:r>
      <w:proofErr w:type="spellStart"/>
      <w:r w:rsidRPr="00D83853">
        <w:rPr>
          <w:lang w:val="uk-UA"/>
        </w:rPr>
        <w:t>склерозуючий</w:t>
      </w:r>
      <w:proofErr w:type="spellEnd"/>
      <w:r w:rsidRPr="00D83853">
        <w:rPr>
          <w:lang w:val="uk-UA"/>
        </w:rPr>
        <w:t xml:space="preserve"> </w:t>
      </w:r>
      <w:proofErr w:type="spellStart"/>
      <w:r w:rsidRPr="00D83853">
        <w:rPr>
          <w:lang w:val="uk-UA"/>
        </w:rPr>
        <w:t>холангіт</w:t>
      </w:r>
      <w:proofErr w:type="spellEnd"/>
      <w:r w:rsidRPr="00D83853">
        <w:rPr>
          <w:lang w:val="uk-UA"/>
        </w:rPr>
        <w:t xml:space="preserve">, спондиліт, артрити, дерматози, </w:t>
      </w:r>
      <w:proofErr w:type="spellStart"/>
      <w:r w:rsidRPr="00D83853">
        <w:rPr>
          <w:lang w:val="uk-UA"/>
        </w:rPr>
        <w:t>увеїти</w:t>
      </w:r>
      <w:proofErr w:type="spellEnd"/>
      <w:r w:rsidRPr="00D83853">
        <w:rPr>
          <w:lang w:val="uk-UA"/>
        </w:rPr>
        <w:t xml:space="preserve"> та ін.). Лікування. Профілактика. Прогноз та працездатність.</w:t>
      </w:r>
    </w:p>
    <w:p w14:paraId="55C22595" w14:textId="77777777" w:rsidR="00360E22" w:rsidRPr="00D83853" w:rsidRDefault="00360E22" w:rsidP="00360E22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709"/>
        </w:tabs>
        <w:ind w:left="0" w:firstLine="426"/>
        <w:jc w:val="both"/>
        <w:rPr>
          <w:spacing w:val="-1"/>
          <w:lang w:val="uk-UA"/>
        </w:rPr>
      </w:pPr>
      <w:r w:rsidRPr="00D83853">
        <w:rPr>
          <w:lang w:val="uk-UA"/>
        </w:rPr>
        <w:t xml:space="preserve">Синдром подразненої кишки, визначення.. Етіологія та патогенез. Класифікація. Клінічні прояви різних варіантів. Римські діагностичні критерії. Диференціальна діагностика. Лікування різних форм. Профілактика. Прогноз та </w:t>
      </w:r>
      <w:r w:rsidRPr="00D83853">
        <w:rPr>
          <w:spacing w:val="-1"/>
          <w:lang w:val="uk-UA"/>
        </w:rPr>
        <w:t xml:space="preserve">працездатність. </w:t>
      </w:r>
    </w:p>
    <w:p w14:paraId="142897C7" w14:textId="77777777" w:rsidR="00360E22" w:rsidRPr="00D83853" w:rsidRDefault="00360E22" w:rsidP="00360E22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709"/>
        </w:tabs>
        <w:ind w:left="0" w:firstLine="426"/>
        <w:jc w:val="both"/>
        <w:rPr>
          <w:lang w:val="uk-UA"/>
        </w:rPr>
      </w:pPr>
      <w:r w:rsidRPr="00D83853">
        <w:rPr>
          <w:lang w:val="uk-UA"/>
        </w:rPr>
        <w:t xml:space="preserve">Жовчнокам'яна хвороба, хронічний холецистит та функціональні </w:t>
      </w:r>
      <w:proofErr w:type="spellStart"/>
      <w:r w:rsidRPr="00D83853">
        <w:rPr>
          <w:lang w:val="uk-UA"/>
        </w:rPr>
        <w:t>біліарні</w:t>
      </w:r>
      <w:proofErr w:type="spellEnd"/>
      <w:r w:rsidRPr="00D83853">
        <w:rPr>
          <w:lang w:val="uk-UA"/>
        </w:rPr>
        <w:t xml:space="preserve"> порушення. Визначення. Етіологія, патогенез. Значення інфекції, порушень моторики та </w:t>
      </w:r>
      <w:proofErr w:type="spellStart"/>
      <w:r w:rsidRPr="00D83853">
        <w:rPr>
          <w:lang w:val="uk-UA"/>
        </w:rPr>
        <w:t>дисхолії</w:t>
      </w:r>
      <w:proofErr w:type="spellEnd"/>
      <w:r w:rsidRPr="00D83853">
        <w:rPr>
          <w:lang w:val="uk-UA"/>
        </w:rPr>
        <w:t xml:space="preserve"> у розвитку хронічного холециститу, </w:t>
      </w:r>
      <w:proofErr w:type="spellStart"/>
      <w:r w:rsidRPr="00D83853">
        <w:rPr>
          <w:lang w:val="uk-UA"/>
        </w:rPr>
        <w:t>холангіту</w:t>
      </w:r>
      <w:proofErr w:type="spellEnd"/>
      <w:r w:rsidRPr="00D83853">
        <w:rPr>
          <w:lang w:val="uk-UA"/>
        </w:rPr>
        <w:t xml:space="preserve"> та жовчнокам'яної хвороби. Класифікація. Особливості клінічного перебігу. </w:t>
      </w:r>
      <w:r w:rsidRPr="00D83853">
        <w:rPr>
          <w:spacing w:val="-2"/>
          <w:lang w:val="uk-UA"/>
        </w:rPr>
        <w:t xml:space="preserve">Додаткові методи діагностики. Диференційний діагноз. Ускладнення </w:t>
      </w:r>
      <w:proofErr w:type="spellStart"/>
      <w:r w:rsidRPr="00D83853">
        <w:rPr>
          <w:spacing w:val="-2"/>
          <w:lang w:val="uk-UA"/>
        </w:rPr>
        <w:t>жовчокам’яної</w:t>
      </w:r>
      <w:proofErr w:type="spellEnd"/>
      <w:r w:rsidRPr="00D83853">
        <w:rPr>
          <w:spacing w:val="-2"/>
          <w:lang w:val="uk-UA"/>
        </w:rPr>
        <w:t xml:space="preserve"> хвороби. Лікування</w:t>
      </w:r>
      <w:r w:rsidRPr="00D83853">
        <w:rPr>
          <w:spacing w:val="-1"/>
          <w:lang w:val="uk-UA"/>
        </w:rPr>
        <w:t>. Показання до хірургічного лікування. П</w:t>
      </w:r>
      <w:r w:rsidRPr="00D83853">
        <w:rPr>
          <w:lang w:val="uk-UA"/>
        </w:rPr>
        <w:t>рофілактика. Прогноз та працездатність.</w:t>
      </w:r>
    </w:p>
    <w:p w14:paraId="74536E2E" w14:textId="77777777" w:rsidR="00360E22" w:rsidRPr="00D83853" w:rsidRDefault="00360E22" w:rsidP="00360E22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709"/>
        </w:tabs>
        <w:ind w:left="0" w:firstLine="426"/>
        <w:jc w:val="both"/>
        <w:rPr>
          <w:lang w:val="uk-UA"/>
        </w:rPr>
      </w:pPr>
      <w:r w:rsidRPr="00D83853">
        <w:rPr>
          <w:lang w:val="uk-UA"/>
        </w:rPr>
        <w:t xml:space="preserve">Хронічні гепатити. Визначення. Класифікація. Роль </w:t>
      </w:r>
      <w:proofErr w:type="spellStart"/>
      <w:r w:rsidRPr="00D83853">
        <w:rPr>
          <w:lang w:val="uk-UA"/>
        </w:rPr>
        <w:t>персистенції</w:t>
      </w:r>
      <w:proofErr w:type="spellEnd"/>
      <w:r w:rsidRPr="00D83853">
        <w:rPr>
          <w:lang w:val="uk-UA"/>
        </w:rPr>
        <w:t xml:space="preserve"> вірусу, токсичних та медикаментозних агентів, імунних порушень та алкоголю. Методи діагностики вірусної інфекції. </w:t>
      </w:r>
      <w:proofErr w:type="spellStart"/>
      <w:r w:rsidRPr="00D83853">
        <w:rPr>
          <w:lang w:val="uk-UA"/>
        </w:rPr>
        <w:t>Аутоімунний</w:t>
      </w:r>
      <w:proofErr w:type="spellEnd"/>
      <w:r w:rsidRPr="00D83853">
        <w:rPr>
          <w:lang w:val="uk-UA"/>
        </w:rPr>
        <w:t xml:space="preserve"> гепатит, хронічні вірусні, токсичний (</w:t>
      </w:r>
      <w:r w:rsidRPr="00D83853">
        <w:rPr>
          <w:spacing w:val="-2"/>
          <w:lang w:val="uk-UA"/>
        </w:rPr>
        <w:t xml:space="preserve">медикаментозний) гепатити. Алкогольна хвороба печінки. Основні клініко-біохімічні синдроми. Особливості </w:t>
      </w:r>
      <w:r w:rsidRPr="00D83853">
        <w:rPr>
          <w:lang w:val="uk-UA"/>
        </w:rPr>
        <w:t xml:space="preserve">клінічного перебігу та діагностики окремих форм. </w:t>
      </w:r>
      <w:r w:rsidRPr="00D83853">
        <w:rPr>
          <w:spacing w:val="-1"/>
          <w:lang w:val="uk-UA"/>
        </w:rPr>
        <w:t>Диференційний діагноз. Ускладнення. Особливості лікування різних форм. П</w:t>
      </w:r>
      <w:r w:rsidRPr="00D83853">
        <w:rPr>
          <w:lang w:val="uk-UA"/>
        </w:rPr>
        <w:t>рофілактика. Прогноз та працездатність.</w:t>
      </w:r>
    </w:p>
    <w:p w14:paraId="3FB6C017" w14:textId="77777777" w:rsidR="00360E22" w:rsidRPr="00D83853" w:rsidRDefault="00360E22" w:rsidP="00360E22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709"/>
        </w:tabs>
        <w:ind w:left="0" w:firstLine="426"/>
        <w:jc w:val="both"/>
        <w:rPr>
          <w:lang w:val="uk-UA"/>
        </w:rPr>
      </w:pPr>
      <w:proofErr w:type="spellStart"/>
      <w:r w:rsidRPr="00D83853">
        <w:rPr>
          <w:lang w:val="uk-UA"/>
        </w:rPr>
        <w:t>Цирози</w:t>
      </w:r>
      <w:proofErr w:type="spellEnd"/>
      <w:r w:rsidRPr="00D83853">
        <w:rPr>
          <w:lang w:val="uk-UA"/>
        </w:rPr>
        <w:t xml:space="preserve"> печінки. Визначення. Значення вірусної інфекції, </w:t>
      </w:r>
      <w:proofErr w:type="spellStart"/>
      <w:r w:rsidRPr="00D83853">
        <w:rPr>
          <w:lang w:val="uk-UA"/>
        </w:rPr>
        <w:t>нутритивних</w:t>
      </w:r>
      <w:proofErr w:type="spellEnd"/>
      <w:r w:rsidRPr="00D83853">
        <w:rPr>
          <w:lang w:val="uk-UA"/>
        </w:rPr>
        <w:t xml:space="preserve"> факторів, алкоголю, токсичних речовин та імунних порушень. Класифікація. Особливості клінічних проявів та діагностики різних варіантів. </w:t>
      </w:r>
      <w:r w:rsidRPr="00D83853">
        <w:rPr>
          <w:spacing w:val="-1"/>
          <w:lang w:val="uk-UA"/>
        </w:rPr>
        <w:t xml:space="preserve">Диференційний діагноз. Печінкова недостатність та інші ускладнення. Диференційована терапія. Невідкладна </w:t>
      </w:r>
      <w:r w:rsidRPr="00D83853">
        <w:rPr>
          <w:spacing w:val="-2"/>
          <w:lang w:val="uk-UA"/>
        </w:rPr>
        <w:t>терапія при ускладненнях. Профілактика. Прогноз та працездатність.</w:t>
      </w:r>
    </w:p>
    <w:p w14:paraId="60F4030D" w14:textId="77777777" w:rsidR="00360E22" w:rsidRPr="00D83853" w:rsidRDefault="00360E22" w:rsidP="00360E22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709"/>
        </w:tabs>
        <w:ind w:left="0" w:firstLine="426"/>
        <w:jc w:val="both"/>
        <w:outlineLvl w:val="0"/>
        <w:rPr>
          <w:lang w:val="uk-UA"/>
        </w:rPr>
      </w:pPr>
      <w:r w:rsidRPr="00D83853">
        <w:rPr>
          <w:spacing w:val="-2"/>
          <w:lang w:val="uk-UA"/>
        </w:rPr>
        <w:t xml:space="preserve">Хронічні </w:t>
      </w:r>
      <w:proofErr w:type="spellStart"/>
      <w:r w:rsidRPr="00D83853">
        <w:rPr>
          <w:spacing w:val="-2"/>
          <w:lang w:val="uk-UA"/>
        </w:rPr>
        <w:t>панкреатити</w:t>
      </w:r>
      <w:proofErr w:type="spellEnd"/>
      <w:r w:rsidRPr="00D83853">
        <w:rPr>
          <w:spacing w:val="-2"/>
          <w:lang w:val="uk-UA"/>
        </w:rPr>
        <w:t xml:space="preserve">. </w:t>
      </w:r>
      <w:r w:rsidRPr="00D83853">
        <w:rPr>
          <w:spacing w:val="-1"/>
          <w:lang w:val="uk-UA"/>
        </w:rPr>
        <w:t xml:space="preserve">Визначення. Значення різних етіологічних факторів. Класифікація. Особливості клінічного перебігу, </w:t>
      </w:r>
      <w:r w:rsidRPr="00D83853">
        <w:rPr>
          <w:spacing w:val="-2"/>
          <w:lang w:val="uk-UA"/>
        </w:rPr>
        <w:t xml:space="preserve">діагностики та диференціальної діагностики залежно від форми та локалізації патологічного процесу. Ускладнення. </w:t>
      </w:r>
      <w:r w:rsidRPr="00D83853">
        <w:rPr>
          <w:lang w:val="uk-UA"/>
        </w:rPr>
        <w:t>Методи дослідження при діагностиці панкреатиту. Диференційоване лікування. Профілактика. Прогноз та працездатність.</w:t>
      </w:r>
    </w:p>
    <w:p w14:paraId="0C25FB9E" w14:textId="77777777" w:rsidR="00360E22" w:rsidRPr="00D83853" w:rsidRDefault="00360E22" w:rsidP="00360E22">
      <w:pPr>
        <w:widowControl w:val="0"/>
        <w:numPr>
          <w:ilvl w:val="0"/>
          <w:numId w:val="1"/>
        </w:numPr>
        <w:tabs>
          <w:tab w:val="left" w:pos="567"/>
          <w:tab w:val="left" w:pos="709"/>
        </w:tabs>
        <w:ind w:left="0" w:firstLine="426"/>
        <w:jc w:val="both"/>
        <w:rPr>
          <w:rFonts w:eastAsia="MS Mincho"/>
          <w:b/>
          <w:bCs/>
          <w:lang w:val="uk-UA"/>
        </w:rPr>
      </w:pPr>
      <w:r w:rsidRPr="00D83853">
        <w:rPr>
          <w:rFonts w:eastAsia="MS Mincho"/>
          <w:lang w:val="uk-UA"/>
        </w:rPr>
        <w:t>Діагностика та лікування захворювань внутрішніх органів у людей похилого віку</w:t>
      </w:r>
      <w:r w:rsidRPr="00D83853">
        <w:rPr>
          <w:rFonts w:eastAsia="MS Mincho"/>
          <w:b/>
          <w:bCs/>
          <w:lang w:val="uk-UA"/>
        </w:rPr>
        <w:t xml:space="preserve">. </w:t>
      </w:r>
      <w:r w:rsidRPr="00D83853">
        <w:rPr>
          <w:rFonts w:eastAsia="MS Mincho"/>
          <w:lang w:val="uk-UA"/>
        </w:rPr>
        <w:t xml:space="preserve">Особливості обміну речовин у похилому віку. Частота </w:t>
      </w:r>
      <w:proofErr w:type="spellStart"/>
      <w:r w:rsidRPr="00D83853">
        <w:rPr>
          <w:rFonts w:eastAsia="MS Mincho"/>
          <w:lang w:val="uk-UA"/>
        </w:rPr>
        <w:t>коморбідної</w:t>
      </w:r>
      <w:proofErr w:type="spellEnd"/>
      <w:r w:rsidRPr="00D83853">
        <w:rPr>
          <w:rFonts w:eastAsia="MS Mincho"/>
          <w:lang w:val="uk-UA"/>
        </w:rPr>
        <w:t xml:space="preserve"> патології у людей похилого віку. Особливості дії ліків на організм похилої людини. Особливості діагностики та лікування захворювань внутрішніх органів у похилому віці.</w:t>
      </w:r>
    </w:p>
    <w:p w14:paraId="28329379" w14:textId="77777777" w:rsidR="00360E22" w:rsidRPr="00D83853" w:rsidRDefault="00360E22" w:rsidP="00360E22">
      <w:pPr>
        <w:widowControl w:val="0"/>
        <w:numPr>
          <w:ilvl w:val="0"/>
          <w:numId w:val="1"/>
        </w:numPr>
        <w:tabs>
          <w:tab w:val="left" w:pos="567"/>
          <w:tab w:val="left" w:pos="709"/>
        </w:tabs>
        <w:ind w:left="0" w:firstLine="426"/>
        <w:jc w:val="both"/>
        <w:rPr>
          <w:rFonts w:eastAsia="MS Mincho"/>
          <w:b/>
          <w:bCs/>
          <w:lang w:val="uk-UA"/>
        </w:rPr>
      </w:pPr>
      <w:r w:rsidRPr="00D83853">
        <w:rPr>
          <w:rFonts w:eastAsia="MS Mincho"/>
          <w:lang w:val="uk-UA"/>
        </w:rPr>
        <w:t>Ожиріння та його наслідки.</w:t>
      </w:r>
      <w:r w:rsidRPr="00D83853">
        <w:rPr>
          <w:rFonts w:eastAsia="MS Mincho"/>
          <w:b/>
          <w:bCs/>
          <w:lang w:val="uk-UA"/>
        </w:rPr>
        <w:t xml:space="preserve"> </w:t>
      </w:r>
      <w:r w:rsidRPr="00D83853">
        <w:rPr>
          <w:rFonts w:eastAsia="MS Mincho"/>
          <w:lang w:val="uk-UA"/>
        </w:rPr>
        <w:t xml:space="preserve">Актуальність проблеми. Методи розрахунку надлишкової </w:t>
      </w:r>
      <w:r w:rsidRPr="00D83853">
        <w:rPr>
          <w:rFonts w:eastAsia="MS Mincho"/>
          <w:lang w:val="uk-UA"/>
        </w:rPr>
        <w:lastRenderedPageBreak/>
        <w:t>ваги (індексу маси тіла) та визначення ожиріння. Класифікація ожиріння. Основні медичні наслідки ожиріння – метаболічний синдром, цукровий діабет, серцево-судинні захворювання та захворювання шлунково-кишкового тракту. Сучасні підходи до медикаментозного та немедикаментозного лікування.</w:t>
      </w:r>
    </w:p>
    <w:p w14:paraId="673896E3" w14:textId="77777777" w:rsidR="00604BAB" w:rsidRDefault="00604BAB"/>
    <w:sectPr w:rsidR="00604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2A26E8"/>
    <w:multiLevelType w:val="hybridMultilevel"/>
    <w:tmpl w:val="29784D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63"/>
    <w:rsid w:val="00013163"/>
    <w:rsid w:val="00360E22"/>
    <w:rsid w:val="00604BAB"/>
    <w:rsid w:val="006E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4FD7"/>
  <w15:chartTrackingRefBased/>
  <w15:docId w15:val="{AB90ADFA-B397-4323-867F-EE993F0A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1169</Words>
  <Characters>6669</Characters>
  <Application>Microsoft Office Word</Application>
  <DocSecurity>0</DocSecurity>
  <Lines>55</Lines>
  <Paragraphs>15</Paragraphs>
  <ScaleCrop>false</ScaleCrop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Грона</dc:creator>
  <cp:keywords/>
  <dc:description/>
  <cp:lastModifiedBy>Наталія Грона</cp:lastModifiedBy>
  <cp:revision>3</cp:revision>
  <dcterms:created xsi:type="dcterms:W3CDTF">2022-07-13T09:09:00Z</dcterms:created>
  <dcterms:modified xsi:type="dcterms:W3CDTF">2022-07-13T09:10:00Z</dcterms:modified>
</cp:coreProperties>
</file>